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FA617" w14:textId="77777777" w:rsidR="0032549B" w:rsidRPr="00D025B0" w:rsidRDefault="0032549B" w:rsidP="00D025B0">
      <w:pPr>
        <w:jc w:val="both"/>
        <w:rPr>
          <w:rFonts w:ascii="Times New Roman" w:hAnsi="Times New Roman" w:cs="Times New Roman"/>
        </w:rPr>
      </w:pPr>
      <w:r w:rsidRPr="00277E52">
        <w:rPr>
          <w:rFonts w:ascii="Times New Roman" w:hAnsi="Times New Roman" w:cs="Times New Roman"/>
          <w:b/>
          <w:bCs/>
        </w:rPr>
        <w:t>Управляващият орган на програма „Околна среда“ 2021-2027 г. (ПОС 2021-2027 г.) обявява процедура за предоставяне на безвъзмездна финансова помощ чрез подбор на проекти № BG16FFPR002-3.024 „Информационни кампании - биологично разнообразие“</w:t>
      </w:r>
      <w:r w:rsidRPr="00D025B0">
        <w:rPr>
          <w:rFonts w:ascii="Times New Roman" w:hAnsi="Times New Roman" w:cs="Times New Roman"/>
        </w:rPr>
        <w:t xml:space="preserve"> по приоритет 3 „Биологично разнообразие“ на ПОС 2021-2027 г. и кани желаещите да подадат проектни предложения.</w:t>
      </w:r>
    </w:p>
    <w:p w14:paraId="517397A5" w14:textId="77777777" w:rsidR="0032549B" w:rsidRPr="00D025B0" w:rsidRDefault="0032549B" w:rsidP="00D025B0">
      <w:pPr>
        <w:jc w:val="both"/>
        <w:rPr>
          <w:rFonts w:ascii="Times New Roman" w:hAnsi="Times New Roman" w:cs="Times New Roman"/>
        </w:rPr>
      </w:pPr>
      <w:r w:rsidRPr="00D025B0">
        <w:rPr>
          <w:rFonts w:ascii="Times New Roman" w:hAnsi="Times New Roman" w:cs="Times New Roman"/>
        </w:rPr>
        <w:t>Целта на процедурата е осигуряване на допълващо финансиране от ПОС 2021-2027 г. за изпълнение на стратегиите за Водено от общностите местно развитие (ВОМР), изпълнявани от местни инициативни групи (МИГ) за подпомагане на местно и регионално ниво за повишаване на осведомеността на населението за биологичното разнообразие и заплахите за него в целевата територия на МИГ.</w:t>
      </w:r>
    </w:p>
    <w:p w14:paraId="5A8D863B" w14:textId="77777777" w:rsidR="0032549B" w:rsidRPr="00D025B0" w:rsidRDefault="0032549B" w:rsidP="00D025B0">
      <w:pPr>
        <w:jc w:val="both"/>
        <w:rPr>
          <w:rFonts w:ascii="Times New Roman" w:hAnsi="Times New Roman" w:cs="Times New Roman"/>
        </w:rPr>
      </w:pPr>
      <w:r w:rsidRPr="00D025B0">
        <w:rPr>
          <w:rFonts w:ascii="Times New Roman" w:hAnsi="Times New Roman" w:cs="Times New Roman"/>
        </w:rPr>
        <w:t>Допустими кандидати по процедурата са общини от състава на съответната МИГ с одобрени Стратегии за ВОМР за периода 2021-2027 г., включващи дейности в сектор „биологично разнообразие“, юридически лица с нестопанска цел (ЮЛНЦ) включително и техни клонове със седалище и адрес на управление на територията на община от състава на съответна МИГ.</w:t>
      </w:r>
    </w:p>
    <w:p w14:paraId="026377DA" w14:textId="77777777" w:rsidR="0032549B" w:rsidRPr="00D025B0" w:rsidRDefault="0032549B" w:rsidP="00D025B0">
      <w:pPr>
        <w:jc w:val="both"/>
        <w:rPr>
          <w:rFonts w:ascii="Times New Roman" w:hAnsi="Times New Roman" w:cs="Times New Roman"/>
        </w:rPr>
      </w:pPr>
      <w:r w:rsidRPr="00D025B0">
        <w:rPr>
          <w:rFonts w:ascii="Times New Roman" w:hAnsi="Times New Roman" w:cs="Times New Roman"/>
        </w:rPr>
        <w:t>Общият размер на безвъзмездна финансова помощ (БФП) за всички одобрени проектни предложения е до 4 801 030,76 евро (9 390 000,00 лв.). Максималният размер на допустимите разходи, който може да бъде предоставен за един проект, е до 51 129,19 евро (100 000 лева).</w:t>
      </w:r>
    </w:p>
    <w:p w14:paraId="3CF9A7AF" w14:textId="77777777" w:rsidR="0032549B" w:rsidRPr="00D025B0" w:rsidRDefault="0032549B" w:rsidP="00D025B0">
      <w:pPr>
        <w:jc w:val="both"/>
        <w:rPr>
          <w:rFonts w:ascii="Times New Roman" w:hAnsi="Times New Roman" w:cs="Times New Roman"/>
        </w:rPr>
      </w:pPr>
      <w:r w:rsidRPr="00D025B0">
        <w:rPr>
          <w:rFonts w:ascii="Times New Roman" w:hAnsi="Times New Roman" w:cs="Times New Roman"/>
        </w:rPr>
        <w:t>Пълният комплект документи е публикуван в секция „Оперативна програма Околна среда“ на Единния информационен портал на европейските структурни и инвестиционни фондове www.eufunds.bg, както и в Информационната система за управление и наблюдение на средствата от Европейските структурни и инвестиционни фондове за периода 2021-2027 г. (ИСУН) https://eumis2020.government.bg.</w:t>
      </w:r>
    </w:p>
    <w:p w14:paraId="50A2B4F9" w14:textId="77777777" w:rsidR="0032549B" w:rsidRPr="00D025B0" w:rsidRDefault="0032549B" w:rsidP="00D025B0">
      <w:pPr>
        <w:jc w:val="both"/>
        <w:rPr>
          <w:rFonts w:ascii="Times New Roman" w:hAnsi="Times New Roman" w:cs="Times New Roman"/>
        </w:rPr>
      </w:pPr>
      <w:r w:rsidRPr="00D025B0">
        <w:rPr>
          <w:rFonts w:ascii="Times New Roman" w:hAnsi="Times New Roman" w:cs="Times New Roman"/>
        </w:rPr>
        <w:t>Крайният срок за подаване на проектни предложения по процедурата е 23.09.2026 г.</w:t>
      </w:r>
    </w:p>
    <w:p w14:paraId="0D05A17B" w14:textId="77777777" w:rsidR="0032549B" w:rsidRPr="00D025B0" w:rsidRDefault="0032549B" w:rsidP="00D025B0">
      <w:pPr>
        <w:jc w:val="both"/>
        <w:rPr>
          <w:rFonts w:ascii="Times New Roman" w:hAnsi="Times New Roman" w:cs="Times New Roman"/>
        </w:rPr>
      </w:pPr>
      <w:r w:rsidRPr="00D025B0">
        <w:rPr>
          <w:rFonts w:ascii="Times New Roman" w:hAnsi="Times New Roman" w:cs="Times New Roman"/>
        </w:rPr>
        <w:t>Кандидатите, в т.ч. и партньорите, по процедурата могат да искат разяснения по частта „Условия за кандидатстване“, в срок до три седмици преди крайния срок за подаване на проектните предложения, като изпращат въпроси чрез системата ИСУН 2020, модул Е-кандидатстване, секция „Отворени процедури“/„Разяснения към процедурата“.</w:t>
      </w:r>
    </w:p>
    <w:p w14:paraId="140DA1C7" w14:textId="77777777" w:rsidR="005606B5" w:rsidRPr="00D025B0" w:rsidRDefault="005606B5" w:rsidP="00D025B0">
      <w:pPr>
        <w:jc w:val="both"/>
        <w:rPr>
          <w:rFonts w:ascii="Times New Roman" w:hAnsi="Times New Roman" w:cs="Times New Roman"/>
        </w:rPr>
      </w:pPr>
    </w:p>
    <w:sectPr w:rsidR="005606B5" w:rsidRPr="00D025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49B"/>
    <w:rsid w:val="00277E52"/>
    <w:rsid w:val="0032549B"/>
    <w:rsid w:val="005606B5"/>
    <w:rsid w:val="00816615"/>
    <w:rsid w:val="00D025B0"/>
    <w:rsid w:val="00E7032A"/>
    <w:rsid w:val="00F4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E601E"/>
  <w15:chartTrackingRefBased/>
  <w15:docId w15:val="{C759D398-AD4A-454A-809D-7982B005A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54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54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54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54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54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54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54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54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54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254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254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254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254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2549B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254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2549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254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254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54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325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54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254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54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3254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54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549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54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32549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254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 Conka</dc:creator>
  <cp:keywords/>
  <dc:description/>
  <cp:lastModifiedBy>Conka Conka</cp:lastModifiedBy>
  <cp:revision>4</cp:revision>
  <dcterms:created xsi:type="dcterms:W3CDTF">2026-10-23T07:22:00Z</dcterms:created>
  <dcterms:modified xsi:type="dcterms:W3CDTF">2026-10-23T07:46:00Z</dcterms:modified>
</cp:coreProperties>
</file>